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04E5" w:rsidRDefault="006004E5" w:rsidP="003B530B">
      <w:pPr>
        <w:pStyle w:val="a4"/>
        <w:spacing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u w:val="single"/>
          <w:rtl/>
        </w:rPr>
      </w:pPr>
      <w:r w:rsidRPr="00FF652C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מכרז פומבי מס' 05-2021</w:t>
      </w:r>
      <w:r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 xml:space="preserve"> </w:t>
      </w:r>
    </w:p>
    <w:p w:rsidR="00DE35CD" w:rsidRPr="00D46BAF" w:rsidRDefault="006004E5" w:rsidP="00D46BAF">
      <w:pPr>
        <w:pStyle w:val="a4"/>
        <w:spacing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u w:val="single"/>
        </w:rPr>
      </w:pPr>
      <w:r w:rsidRPr="00FF652C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לאספקת שירותי אבטחה לבתי מאוימים, לאבטחת מאוימים ולאבטחת פעילות חוץ בעלת פוטנציאל סיכון/ באזורי סיכון עבור משרד המשפטים</w:t>
      </w:r>
    </w:p>
    <w:p w:rsidR="00AE4AFB" w:rsidRPr="00F77781" w:rsidRDefault="00AE4AFB" w:rsidP="007141C4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7141C4">
        <w:rPr>
          <w:rFonts w:hint="cs"/>
          <w:rtl/>
        </w:rPr>
        <w:t>7</w:t>
      </w:r>
      <w:r w:rsidR="00DE35CD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7141C4" w:rsidRDefault="007141C4" w:rsidP="00B43F0D">
      <w:pPr>
        <w:spacing w:line="360" w:lineRule="auto"/>
        <w:jc w:val="both"/>
      </w:pPr>
      <w:r>
        <w:rPr>
          <w:rtl/>
        </w:rPr>
        <w:t xml:space="preserve">משרד המשפטים מבקש להודיע על דחיית מועדים בעקבות שינויים מהותיים במסמכי המכרז לאור </w:t>
      </w:r>
      <w:r w:rsidR="00B43F0D">
        <w:rPr>
          <w:rFonts w:hint="cs"/>
          <w:rtl/>
        </w:rPr>
        <w:t>סוגיות שהועלו בפני המשרד</w:t>
      </w:r>
      <w:r>
        <w:rPr>
          <w:rtl/>
        </w:rPr>
        <w:t xml:space="preserve">. </w:t>
      </w:r>
    </w:p>
    <w:p w:rsidR="007141C4" w:rsidRDefault="007141C4" w:rsidP="007141C4">
      <w:pPr>
        <w:spacing w:line="360" w:lineRule="auto"/>
        <w:jc w:val="both"/>
        <w:rPr>
          <w:rtl/>
        </w:rPr>
      </w:pPr>
      <w:r>
        <w:rPr>
          <w:rtl/>
        </w:rPr>
        <w:t>להלן השינויים המהותיים שבוצעו, כמו כן, את הנוסח המלא והמחייב ניתן למצוא במסמכי המכרז המעודכנים כפי שפורסמו.</w:t>
      </w:r>
    </w:p>
    <w:p w:rsidR="007141C4" w:rsidRDefault="00FC63E3" w:rsidP="00B43F0D">
      <w:pPr>
        <w:pStyle w:val="a6"/>
        <w:numPr>
          <w:ilvl w:val="0"/>
          <w:numId w:val="3"/>
        </w:numPr>
        <w:spacing w:line="360" w:lineRule="auto"/>
        <w:jc w:val="both"/>
      </w:pPr>
      <w:r>
        <w:rPr>
          <w:rFonts w:hint="cs"/>
          <w:rtl/>
        </w:rPr>
        <w:t xml:space="preserve">סעיף 4.2.1.1 </w:t>
      </w:r>
      <w:r>
        <w:rPr>
          <w:rtl/>
        </w:rPr>
        <w:t>–</w:t>
      </w:r>
      <w:r w:rsidR="00B43F0D">
        <w:rPr>
          <w:rFonts w:hint="cs"/>
          <w:rtl/>
        </w:rPr>
        <w:t xml:space="preserve"> תנאי </w:t>
      </w:r>
      <w:r>
        <w:rPr>
          <w:rFonts w:hint="cs"/>
          <w:rtl/>
        </w:rPr>
        <w:t xml:space="preserve">סף </w:t>
      </w:r>
      <w:r w:rsidR="00B43F0D">
        <w:rPr>
          <w:rFonts w:hint="cs"/>
          <w:rtl/>
        </w:rPr>
        <w:t xml:space="preserve">מקצועי עודכן כדלהלן: </w:t>
      </w:r>
    </w:p>
    <w:p w:rsidR="00093FD1" w:rsidRPr="00093FD1" w:rsidRDefault="00B43F0D" w:rsidP="00093FD1">
      <w:pPr>
        <w:spacing w:after="0" w:line="360" w:lineRule="auto"/>
        <w:ind w:left="720"/>
        <w:jc w:val="both"/>
        <w:rPr>
          <w:color w:val="000000"/>
        </w:rPr>
      </w:pPr>
      <w:r>
        <w:rPr>
          <w:rFonts w:hint="cs"/>
          <w:rtl/>
        </w:rPr>
        <w:t>"</w:t>
      </w:r>
      <w:r w:rsidRPr="00417BCA">
        <w:rPr>
          <w:color w:val="000000"/>
          <w:rtl/>
        </w:rPr>
        <w:t xml:space="preserve">המציע סיפק בכל אחת משלוש השנים 2018, 2019, 2020 שירותי אבטחה צמודה וזקיפות במשולב, או שירותי אבטחה צמודה בלבד לשני לקוחות שונים, לכל הפחות. לצורך עמידה בתנאי סף זה המשרד </w:t>
      </w:r>
      <w:r w:rsidRPr="00417BCA">
        <w:rPr>
          <w:rFonts w:hint="cs"/>
          <w:color w:val="000000"/>
          <w:rtl/>
        </w:rPr>
        <w:t xml:space="preserve">יקבל </w:t>
      </w:r>
      <w:r w:rsidRPr="00417BCA">
        <w:rPr>
          <w:color w:val="000000"/>
          <w:rtl/>
        </w:rPr>
        <w:t>ניסיון מול לקוחות המנויים בתוספת הראשונה והשנייה לחוק הסדרת הביטחון בגופים ציבוריים התשנ"ח-1998</w:t>
      </w:r>
      <w:r w:rsidRPr="00417BCA">
        <w:rPr>
          <w:rFonts w:hint="cs"/>
          <w:color w:val="000000"/>
          <w:rtl/>
        </w:rPr>
        <w:t>"</w:t>
      </w:r>
    </w:p>
    <w:p w:rsidR="00FC63E3" w:rsidRDefault="00764F44" w:rsidP="00093FD1">
      <w:pPr>
        <w:pStyle w:val="a6"/>
        <w:numPr>
          <w:ilvl w:val="0"/>
          <w:numId w:val="3"/>
        </w:numPr>
        <w:spacing w:before="120" w:after="120" w:line="360" w:lineRule="auto"/>
        <w:ind w:left="714" w:hanging="357"/>
        <w:jc w:val="both"/>
      </w:pPr>
      <w:r>
        <w:rPr>
          <w:rFonts w:hint="cs"/>
          <w:rtl/>
        </w:rPr>
        <w:t>סעיף 5.2.1- שלב אמות המידה התווסף לסעיף התוספת הבאה:</w:t>
      </w:r>
    </w:p>
    <w:p w:rsidR="00764F44" w:rsidRPr="00093FD1" w:rsidRDefault="00764F44" w:rsidP="00093FD1">
      <w:pPr>
        <w:pStyle w:val="a6"/>
        <w:spacing w:before="120" w:after="120" w:line="360" w:lineRule="auto"/>
        <w:jc w:val="both"/>
        <w:rPr>
          <w:rFonts w:ascii="David" w:hAnsi="David"/>
          <w:color w:val="000000" w:themeColor="text1"/>
          <w:rtl/>
        </w:rPr>
      </w:pPr>
      <w:r>
        <w:rPr>
          <w:rFonts w:ascii="David" w:hAnsi="David" w:hint="cs"/>
          <w:color w:val="000000" w:themeColor="text1"/>
          <w:rtl/>
        </w:rPr>
        <w:t>"</w:t>
      </w:r>
      <w:r w:rsidRPr="00764F44">
        <w:rPr>
          <w:rFonts w:ascii="David" w:hAnsi="David" w:hint="cs"/>
          <w:color w:val="000000" w:themeColor="text1"/>
          <w:rtl/>
        </w:rPr>
        <w:t xml:space="preserve">יובהר כי, </w:t>
      </w:r>
      <w:r w:rsidRPr="00764F44">
        <w:rPr>
          <w:rFonts w:ascii="David" w:hAnsi="David"/>
          <w:color w:val="000000" w:themeColor="text1"/>
          <w:rtl/>
        </w:rPr>
        <w:t xml:space="preserve">על מנת למנוע שימוש לרעה ולמען הסר ספק במידה ומציע מתבסס על ניסיון של חברה קשורה, ניקוד מבדק זכויות העובדים יהיה הממוצע של שתי החברות החברה שהיא המציע והחברה </w:t>
      </w:r>
      <w:r>
        <w:rPr>
          <w:rFonts w:ascii="David" w:hAnsi="David"/>
          <w:color w:val="000000" w:themeColor="text1"/>
          <w:rtl/>
        </w:rPr>
        <w:t>שעל ניסיונה מתבסס המציע והמציע</w:t>
      </w:r>
      <w:r>
        <w:rPr>
          <w:rFonts w:ascii="David" w:hAnsi="David" w:hint="cs"/>
          <w:color w:val="000000" w:themeColor="text1"/>
          <w:rtl/>
        </w:rPr>
        <w:t>".</w:t>
      </w:r>
    </w:p>
    <w:p w:rsidR="00AE4AFB" w:rsidRDefault="004F5728" w:rsidP="00093FD1">
      <w:pPr>
        <w:pStyle w:val="3"/>
        <w:spacing w:before="240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  <w:tblCaption w:val="Table 1"/>
        <w:tblDescription w:val="להלן ריכוז המועדים החדשים במכרז : &#10;"/>
      </w:tblPr>
      <w:tblGrid>
        <w:gridCol w:w="4548"/>
        <w:gridCol w:w="3608"/>
      </w:tblGrid>
      <w:tr w:rsidR="004F5728" w:rsidRPr="007D2C74" w:rsidTr="00C85023">
        <w:trPr>
          <w:cantSplit/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bookmarkStart w:id="0" w:name="Title_1" w:colFirst="0" w:colLast="0"/>
            <w:r w:rsidRPr="007D2C74">
              <w:rPr>
                <w:rFonts w:hint="cs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608" w:type="dxa"/>
            <w:shd w:val="clear" w:color="auto" w:fill="E6E6E6"/>
          </w:tcPr>
          <w:p w:rsidR="004F5728" w:rsidRPr="007D2C74" w:rsidRDefault="004F5728" w:rsidP="00DF4CB0">
            <w:pPr>
              <w:spacing w:line="360" w:lineRule="auto"/>
              <w:rPr>
                <w:b/>
                <w:bCs/>
                <w:color w:val="000000"/>
                <w:rtl/>
              </w:rPr>
            </w:pPr>
            <w:r w:rsidRPr="007D2C74">
              <w:rPr>
                <w:rFonts w:hint="cs"/>
                <w:b/>
                <w:bCs/>
                <w:color w:val="000000"/>
                <w:rtl/>
              </w:rPr>
              <w:t>תאריך</w:t>
            </w:r>
          </w:p>
        </w:tc>
      </w:tr>
      <w:tr w:rsidR="00093FD1" w:rsidRPr="007D2C74" w:rsidTr="00C85023">
        <w:trPr>
          <w:cantSplit/>
          <w:trHeight w:val="380"/>
          <w:jc w:val="center"/>
        </w:trPr>
        <w:tc>
          <w:tcPr>
            <w:tcW w:w="4548" w:type="dxa"/>
          </w:tcPr>
          <w:p w:rsidR="00093FD1" w:rsidRPr="00CA19CA" w:rsidRDefault="00093FD1" w:rsidP="00093FD1">
            <w:pPr>
              <w:tabs>
                <w:tab w:val="left" w:pos="1707"/>
              </w:tabs>
              <w:spacing w:line="360" w:lineRule="auto"/>
              <w:jc w:val="both"/>
              <w:rPr>
                <w:rFonts w:hint="cs"/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מועד אחרון להגשת שאלות הבהרה סבב ג' </w:t>
            </w:r>
          </w:p>
        </w:tc>
        <w:tc>
          <w:tcPr>
            <w:tcW w:w="3608" w:type="dxa"/>
          </w:tcPr>
          <w:p w:rsidR="00093FD1" w:rsidRDefault="00093FD1" w:rsidP="00093FD1">
            <w:pPr>
              <w:spacing w:line="360" w:lineRule="auto"/>
              <w:rPr>
                <w:rFonts w:hint="cs"/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23.11.2021 עד שעה 12:00</w:t>
            </w:r>
          </w:p>
        </w:tc>
      </w:tr>
      <w:tr w:rsidR="00093FD1" w:rsidRPr="007D2C74" w:rsidTr="00C85023">
        <w:trPr>
          <w:cantSplit/>
          <w:trHeight w:val="380"/>
          <w:jc w:val="center"/>
        </w:trPr>
        <w:tc>
          <w:tcPr>
            <w:tcW w:w="4548" w:type="dxa"/>
          </w:tcPr>
          <w:p w:rsidR="00093FD1" w:rsidRPr="00CA19CA" w:rsidRDefault="00093FD1" w:rsidP="00DF4CB0">
            <w:pPr>
              <w:spacing w:line="360" w:lineRule="auto"/>
              <w:jc w:val="both"/>
              <w:rPr>
                <w:rFonts w:hint="cs"/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מענה לשאלות הבהרה </w:t>
            </w:r>
          </w:p>
        </w:tc>
        <w:tc>
          <w:tcPr>
            <w:tcW w:w="3608" w:type="dxa"/>
          </w:tcPr>
          <w:p w:rsidR="00093FD1" w:rsidRDefault="00093FD1" w:rsidP="00E32FB7">
            <w:pPr>
              <w:spacing w:line="360" w:lineRule="auto"/>
              <w:rPr>
                <w:rFonts w:hint="cs"/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25.11.2021</w:t>
            </w:r>
          </w:p>
        </w:tc>
      </w:tr>
      <w:bookmarkEnd w:id="0"/>
      <w:tr w:rsidR="004F5728" w:rsidRPr="007D2C74" w:rsidTr="00C85023">
        <w:trPr>
          <w:cantSplit/>
          <w:trHeight w:val="380"/>
          <w:jc w:val="center"/>
        </w:trPr>
        <w:tc>
          <w:tcPr>
            <w:tcW w:w="4548" w:type="dxa"/>
          </w:tcPr>
          <w:p w:rsidR="004F5728" w:rsidRPr="00CA19CA" w:rsidRDefault="004F5728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 w:rsidRPr="00CA19CA">
              <w:rPr>
                <w:rFonts w:hint="cs"/>
                <w:color w:val="000000"/>
                <w:rtl/>
              </w:rPr>
              <w:t>מועד אחרון להגשת הצעות</w:t>
            </w:r>
            <w:r>
              <w:rPr>
                <w:rFonts w:hint="cs"/>
                <w:color w:val="000000"/>
                <w:rtl/>
              </w:rPr>
              <w:t xml:space="preserve"> </w:t>
            </w:r>
          </w:p>
        </w:tc>
        <w:tc>
          <w:tcPr>
            <w:tcW w:w="3608" w:type="dxa"/>
          </w:tcPr>
          <w:p w:rsidR="004F5728" w:rsidRPr="00FD638B" w:rsidRDefault="00093FD1" w:rsidP="00093FD1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>02</w:t>
            </w:r>
            <w:r w:rsidR="005C6AC8">
              <w:rPr>
                <w:rFonts w:hint="cs"/>
                <w:color w:val="000000"/>
                <w:rtl/>
              </w:rPr>
              <w:t>.1</w:t>
            </w:r>
            <w:r>
              <w:rPr>
                <w:rFonts w:hint="cs"/>
                <w:color w:val="000000"/>
                <w:rtl/>
              </w:rPr>
              <w:t>2</w:t>
            </w:r>
            <w:r w:rsidR="005C6AC8">
              <w:rPr>
                <w:rFonts w:hint="cs"/>
                <w:color w:val="000000"/>
                <w:rtl/>
              </w:rPr>
              <w:t xml:space="preserve">.2021 </w:t>
            </w:r>
            <w:r w:rsidR="00DE35CD">
              <w:rPr>
                <w:rFonts w:hint="cs"/>
                <w:color w:val="000000"/>
                <w:rtl/>
              </w:rPr>
              <w:t xml:space="preserve">עד </w:t>
            </w:r>
            <w:r w:rsidR="004F5728" w:rsidRPr="00FD638B">
              <w:rPr>
                <w:rFonts w:hint="cs"/>
                <w:color w:val="000000"/>
                <w:rtl/>
              </w:rPr>
              <w:t xml:space="preserve">שעה </w:t>
            </w:r>
            <w:r w:rsidR="00DE35CD">
              <w:rPr>
                <w:rFonts w:hint="cs"/>
                <w:color w:val="000000"/>
                <w:rtl/>
              </w:rPr>
              <w:t>14:00</w:t>
            </w:r>
          </w:p>
        </w:tc>
      </w:tr>
    </w:tbl>
    <w:p w:rsidR="004F5728" w:rsidRPr="004F5728" w:rsidRDefault="004F5728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6004E5" w:rsidRPr="00A365C5" w:rsidRDefault="00BD07F3" w:rsidP="006004E5">
      <w:pPr>
        <w:spacing w:after="0" w:line="360" w:lineRule="auto"/>
        <w:ind w:left="430" w:hanging="70"/>
        <w:rPr>
          <w:rStyle w:val="Hyperlink"/>
          <w:rtl/>
        </w:rPr>
      </w:pPr>
      <w:hyperlink r:id="rId10" w:tooltip="https://www.gov.il/he/Departments/publications/Call_for_bids/tender-05-2021" w:history="1">
        <w:r w:rsidR="00C85023">
          <w:rPr>
            <w:rStyle w:val="Hyperlink"/>
            <w:rFonts w:ascii="David" w:hAnsi="David"/>
          </w:rPr>
          <w:t>https://www.gov.il/he/Departments/publications/Call_for_bids/tender-05-2021</w:t>
        </w:r>
      </w:hyperlink>
    </w:p>
    <w:p w:rsidR="00AE4AFB" w:rsidRDefault="00AE4AFB" w:rsidP="00093FD1">
      <w:pPr>
        <w:jc w:val="both"/>
        <w:rPr>
          <w:rtl/>
        </w:rPr>
      </w:pPr>
    </w:p>
    <w:p w:rsidR="0081281F" w:rsidRDefault="00AE4AFB" w:rsidP="00764F44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D07F3" w:rsidRDefault="00BD07F3" w:rsidP="00087B87">
      <w:pPr>
        <w:spacing w:after="0" w:line="240" w:lineRule="auto"/>
      </w:pPr>
      <w:r>
        <w:separator/>
      </w:r>
    </w:p>
  </w:endnote>
  <w:endnote w:type="continuationSeparator" w:id="0">
    <w:p w:rsidR="00BD07F3" w:rsidRDefault="00BD07F3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ypoUpright BT">
    <w:panose1 w:val="00000000000000000000"/>
    <w:charset w:val="00"/>
    <w:family w:val="roman"/>
    <w:notTrueType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D07F3" w:rsidRDefault="00BD07F3" w:rsidP="00087B87">
      <w:pPr>
        <w:spacing w:after="0" w:line="240" w:lineRule="auto"/>
      </w:pPr>
      <w:r>
        <w:separator/>
      </w:r>
    </w:p>
  </w:footnote>
  <w:footnote w:type="continuationSeparator" w:id="0">
    <w:p w:rsidR="00BD07F3" w:rsidRDefault="00BD07F3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2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DF97CE0"/>
    <w:multiLevelType w:val="hybridMultilevel"/>
    <w:tmpl w:val="54525F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0004A"/>
    <w:rsid w:val="00074B68"/>
    <w:rsid w:val="00087B87"/>
    <w:rsid w:val="00093FD1"/>
    <w:rsid w:val="000C460B"/>
    <w:rsid w:val="000F195E"/>
    <w:rsid w:val="001279A2"/>
    <w:rsid w:val="001329DE"/>
    <w:rsid w:val="00246695"/>
    <w:rsid w:val="00250074"/>
    <w:rsid w:val="002B55FF"/>
    <w:rsid w:val="002B6EBC"/>
    <w:rsid w:val="0033346C"/>
    <w:rsid w:val="003B11C0"/>
    <w:rsid w:val="003B4CDB"/>
    <w:rsid w:val="003B530B"/>
    <w:rsid w:val="003D18AD"/>
    <w:rsid w:val="0047122E"/>
    <w:rsid w:val="004A0FE7"/>
    <w:rsid w:val="004A1C99"/>
    <w:rsid w:val="004D0BCF"/>
    <w:rsid w:val="004F5728"/>
    <w:rsid w:val="005304C5"/>
    <w:rsid w:val="00554E77"/>
    <w:rsid w:val="00555813"/>
    <w:rsid w:val="005711B7"/>
    <w:rsid w:val="00572E3E"/>
    <w:rsid w:val="005841C7"/>
    <w:rsid w:val="005C3189"/>
    <w:rsid w:val="005C6AC8"/>
    <w:rsid w:val="005E3860"/>
    <w:rsid w:val="006004E5"/>
    <w:rsid w:val="00603101"/>
    <w:rsid w:val="0061447E"/>
    <w:rsid w:val="00633075"/>
    <w:rsid w:val="00673DD0"/>
    <w:rsid w:val="006A153A"/>
    <w:rsid w:val="006B2624"/>
    <w:rsid w:val="006D6027"/>
    <w:rsid w:val="006F262F"/>
    <w:rsid w:val="007141C4"/>
    <w:rsid w:val="00722DB5"/>
    <w:rsid w:val="0072377A"/>
    <w:rsid w:val="007416B1"/>
    <w:rsid w:val="007512DC"/>
    <w:rsid w:val="00764F44"/>
    <w:rsid w:val="007913CB"/>
    <w:rsid w:val="007937EA"/>
    <w:rsid w:val="007E0048"/>
    <w:rsid w:val="007E2AB7"/>
    <w:rsid w:val="007F15FE"/>
    <w:rsid w:val="00800E0B"/>
    <w:rsid w:val="008107B7"/>
    <w:rsid w:val="0081281F"/>
    <w:rsid w:val="0081659B"/>
    <w:rsid w:val="00830208"/>
    <w:rsid w:val="00891CC5"/>
    <w:rsid w:val="008C668D"/>
    <w:rsid w:val="00920B48"/>
    <w:rsid w:val="00940482"/>
    <w:rsid w:val="0098243B"/>
    <w:rsid w:val="009C48C6"/>
    <w:rsid w:val="009D3198"/>
    <w:rsid w:val="009F3115"/>
    <w:rsid w:val="00A042CD"/>
    <w:rsid w:val="00A32C14"/>
    <w:rsid w:val="00A42941"/>
    <w:rsid w:val="00A67E4D"/>
    <w:rsid w:val="00AE4AFB"/>
    <w:rsid w:val="00B143C8"/>
    <w:rsid w:val="00B3518E"/>
    <w:rsid w:val="00B43F0D"/>
    <w:rsid w:val="00B52E47"/>
    <w:rsid w:val="00BA6914"/>
    <w:rsid w:val="00BB55B7"/>
    <w:rsid w:val="00BD07F3"/>
    <w:rsid w:val="00BE697C"/>
    <w:rsid w:val="00C35A62"/>
    <w:rsid w:val="00C730BE"/>
    <w:rsid w:val="00C85023"/>
    <w:rsid w:val="00CA42E4"/>
    <w:rsid w:val="00CD6D3C"/>
    <w:rsid w:val="00CE470E"/>
    <w:rsid w:val="00D46BAF"/>
    <w:rsid w:val="00D669A1"/>
    <w:rsid w:val="00DA7327"/>
    <w:rsid w:val="00DE35CD"/>
    <w:rsid w:val="00E32FB7"/>
    <w:rsid w:val="00E632FE"/>
    <w:rsid w:val="00EC0602"/>
    <w:rsid w:val="00EC24F3"/>
    <w:rsid w:val="00EF5440"/>
    <w:rsid w:val="00F047D7"/>
    <w:rsid w:val="00F31C88"/>
    <w:rsid w:val="00F82096"/>
    <w:rsid w:val="00FB1C9A"/>
    <w:rsid w:val="00FC63E3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3E7470F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basedOn w:val="a0"/>
    <w:link w:val="a5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basedOn w:val="a1"/>
    <w:link w:val="a4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basedOn w:val="a0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7">
    <w:name w:val="footer"/>
    <w:basedOn w:val="a0"/>
    <w:link w:val="a8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1"/>
    <w:link w:val="a7"/>
    <w:uiPriority w:val="99"/>
    <w:rsid w:val="00087B87"/>
    <w:rPr>
      <w:rFonts w:ascii="Calibri" w:eastAsia="Calibri" w:hAnsi="Calibri" w:cs="David"/>
      <w:sz w:val="24"/>
      <w:szCs w:val="24"/>
    </w:rPr>
  </w:style>
  <w:style w:type="paragraph" w:customStyle="1" w:styleId="a">
    <w:name w:val="כותרת סעיף"/>
    <w:basedOn w:val="a0"/>
    <w:rsid w:val="00B43F0D"/>
    <w:pPr>
      <w:numPr>
        <w:numId w:val="4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715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05-202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266</Words>
  <Characters>1333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Merav Asraf (Rashi)</cp:lastModifiedBy>
  <cp:revision>2</cp:revision>
  <dcterms:created xsi:type="dcterms:W3CDTF">2021-11-16T16:28:00Z</dcterms:created>
  <dcterms:modified xsi:type="dcterms:W3CDTF">2021-11-16T16:28:00Z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